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368AAC80" w:rsidR="00902D2F" w:rsidRDefault="008733A7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45C00FBC" wp14:editId="7895F3A7">
            <wp:extent cx="5760720" cy="4320540"/>
            <wp:effectExtent l="0" t="0" r="0" b="3810"/>
            <wp:docPr id="75715165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7AC4D2D2" w14:textId="0B64B164" w:rsidR="00DF072F" w:rsidRDefault="00BB6D9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1A4796">
        <w:rPr>
          <w:rFonts w:ascii="Tahoma" w:hAnsi="Tahoma" w:cs="Tahoma"/>
        </w:rPr>
        <w:t>a</w:t>
      </w:r>
      <w:r w:rsidR="006B472B">
        <w:rPr>
          <w:rFonts w:ascii="Tahoma" w:hAnsi="Tahoma" w:cs="Tahoma"/>
        </w:rPr>
        <w:t xml:space="preserve"> dernière chandelle donne un peu plus d’importance au support intermédiaire de 132.10.</w:t>
      </w:r>
    </w:p>
    <w:p w14:paraId="69630BD3" w14:textId="3CFFA609" w:rsidR="006B472B" w:rsidRDefault="006B472B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Comme on le constate, il n’y a toujours pas de </w:t>
      </w:r>
      <w:r w:rsidR="009C5840">
        <w:rPr>
          <w:rFonts w:ascii="Tahoma" w:hAnsi="Tahoma" w:cs="Tahoma"/>
        </w:rPr>
        <w:t>vraie tendance</w:t>
      </w:r>
      <w:r>
        <w:rPr>
          <w:rFonts w:ascii="Tahoma" w:hAnsi="Tahoma" w:cs="Tahoma"/>
        </w:rPr>
        <w:t xml:space="preserve"> sur le contrat ce qui m’</w:t>
      </w:r>
      <w:r w:rsidR="009C5840">
        <w:rPr>
          <w:rFonts w:ascii="Tahoma" w:hAnsi="Tahoma" w:cs="Tahoma"/>
        </w:rPr>
        <w:t>amène</w:t>
      </w:r>
      <w:r>
        <w:rPr>
          <w:rFonts w:ascii="Tahoma" w:hAnsi="Tahoma" w:cs="Tahoma"/>
        </w:rPr>
        <w:t xml:space="preserve"> à reprendre les dernières analyses pour en </w:t>
      </w:r>
      <w:r w:rsidR="009C5840">
        <w:rPr>
          <w:rFonts w:ascii="Tahoma" w:hAnsi="Tahoma" w:cs="Tahoma"/>
        </w:rPr>
        <w:t>déterminer</w:t>
      </w:r>
      <w:r>
        <w:rPr>
          <w:rFonts w:ascii="Tahoma" w:hAnsi="Tahoma" w:cs="Tahoma"/>
        </w:rPr>
        <w:t xml:space="preserve"> les supports et les résistances.</w:t>
      </w: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1B4FB8BC" w:rsidR="00583BC8" w:rsidRDefault="008733A7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2D9689B4" wp14:editId="3EC96841">
            <wp:extent cx="5760720" cy="4320540"/>
            <wp:effectExtent l="0" t="0" r="0" b="3810"/>
            <wp:docPr id="1261316350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A38C" w14:textId="73477E3E" w:rsidR="00163C46" w:rsidRDefault="00163C46" w:rsidP="00263ED0">
      <w:pPr>
        <w:jc w:val="both"/>
        <w:rPr>
          <w:rFonts w:ascii="Tahoma" w:hAnsi="Tahoma" w:cs="Tahoma"/>
        </w:rPr>
      </w:pPr>
    </w:p>
    <w:p w14:paraId="67B8B186" w14:textId="6D6A1BF7" w:rsidR="00467005" w:rsidRDefault="00197767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Il en va de même sur le court terme, pas de vrai mouvement de prix, en dehors de la dernière séance où apparait une longue chandelle blanche.</w:t>
      </w:r>
    </w:p>
    <w:p w14:paraId="495CEB68" w14:textId="06AB6581" w:rsidR="00197767" w:rsidRDefault="00197767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Je n’ai pas suivi les marchés financiers cette semaine donc je n’ai pas d’idée précise sur la cause de sa formation.</w:t>
      </w:r>
      <w:r w:rsidR="006931C1">
        <w:rPr>
          <w:rFonts w:ascii="Tahoma" w:hAnsi="Tahoma" w:cs="Tahoma"/>
        </w:rPr>
        <w:t xml:space="preserve"> Mais cette bougie pourrait sortie le contrat de sa léthargie d’autant plus qu’elle termine sa croissance sur 134.</w:t>
      </w:r>
      <w:r w:rsidR="006D4E3B">
        <w:rPr>
          <w:rFonts w:ascii="Tahoma" w:hAnsi="Tahoma" w:cs="Tahoma"/>
        </w:rPr>
        <w:t xml:space="preserve">38. un dépassement et un maintien des prix </w:t>
      </w:r>
      <w:r w:rsidR="009C5840">
        <w:rPr>
          <w:rFonts w:ascii="Tahoma" w:hAnsi="Tahoma" w:cs="Tahoma"/>
        </w:rPr>
        <w:t>au-dessus</w:t>
      </w:r>
      <w:r w:rsidR="006D4E3B">
        <w:rPr>
          <w:rFonts w:ascii="Tahoma" w:hAnsi="Tahoma" w:cs="Tahoma"/>
        </w:rPr>
        <w:t xml:space="preserve"> de ce niveau permettr</w:t>
      </w:r>
      <w:r w:rsidR="00977C59">
        <w:rPr>
          <w:rFonts w:ascii="Tahoma" w:hAnsi="Tahoma" w:cs="Tahoma"/>
        </w:rPr>
        <w:t>ont</w:t>
      </w:r>
      <w:r w:rsidR="006D4E3B">
        <w:rPr>
          <w:rFonts w:ascii="Tahoma" w:hAnsi="Tahoma" w:cs="Tahoma"/>
        </w:rPr>
        <w:t xml:space="preserve"> au contrat Bund de venir tester les points de résistance.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77AD1F1" w14:textId="5B254F2E" w:rsidR="00977C59" w:rsidRPr="00AE6A07" w:rsidRDefault="00B94D71" w:rsidP="00977C59">
      <w:pPr>
        <w:jc w:val="both"/>
        <w:rPr>
          <w:rFonts w:ascii="Tahoma" w:hAnsi="Tahoma" w:cs="Tahoma"/>
          <w:i/>
          <w:iCs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977C59">
        <w:rPr>
          <w:rFonts w:ascii="Tahoma" w:hAnsi="Tahoma" w:cs="Tahoma"/>
        </w:rPr>
        <w:t> « </w:t>
      </w:r>
      <w:r w:rsidR="00977C59" w:rsidRPr="00AE6A07">
        <w:rPr>
          <w:rFonts w:ascii="Tahoma" w:hAnsi="Tahoma" w:cs="Tahoma"/>
          <w:i/>
          <w:iCs/>
        </w:rPr>
        <w:t>134.38, point d’équilibre d’une dérive latérale de court terme. 132.10 support intermédiaire avant 131.10 et 136.00 résistance intermédiaire avant 136.64</w:t>
      </w:r>
      <w:r w:rsidR="00977C59">
        <w:rPr>
          <w:rFonts w:ascii="Tahoma" w:hAnsi="Tahoma" w:cs="Tahoma"/>
          <w:i/>
          <w:iCs/>
        </w:rPr>
        <w:t> ».</w:t>
      </w:r>
    </w:p>
    <w:p w14:paraId="258EB8FF" w14:textId="2DD4E36B" w:rsidR="00B94D71" w:rsidRDefault="00B94D71" w:rsidP="00B94D71">
      <w:pPr>
        <w:jc w:val="both"/>
        <w:rPr>
          <w:rFonts w:ascii="Tahoma" w:hAnsi="Tahoma" w:cs="Tahoma"/>
        </w:rPr>
      </w:pPr>
    </w:p>
    <w:p w14:paraId="655E9AC0" w14:textId="73891DA0" w:rsidR="00723F77" w:rsidRDefault="00723F77" w:rsidP="00041E45">
      <w:pPr>
        <w:jc w:val="both"/>
        <w:rPr>
          <w:rFonts w:ascii="Tahoma" w:hAnsi="Tahoma" w:cs="Tahoma"/>
        </w:rPr>
      </w:pPr>
    </w:p>
    <w:p w14:paraId="6E428007" w14:textId="083684F5" w:rsidR="00EE6B93" w:rsidRDefault="00EE6B93" w:rsidP="00041E45">
      <w:pPr>
        <w:jc w:val="both"/>
        <w:rPr>
          <w:rFonts w:ascii="Tahoma" w:hAnsi="Tahoma" w:cs="Tahoma"/>
        </w:rPr>
      </w:pP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34AFA"/>
    <w:rsid w:val="00135766"/>
    <w:rsid w:val="0014687D"/>
    <w:rsid w:val="0015581D"/>
    <w:rsid w:val="00163C46"/>
    <w:rsid w:val="001705F4"/>
    <w:rsid w:val="00190995"/>
    <w:rsid w:val="00197767"/>
    <w:rsid w:val="001A4796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3214"/>
    <w:rsid w:val="0030643B"/>
    <w:rsid w:val="00337611"/>
    <w:rsid w:val="00340FD9"/>
    <w:rsid w:val="00352DD9"/>
    <w:rsid w:val="003767E0"/>
    <w:rsid w:val="00397D3D"/>
    <w:rsid w:val="0040171B"/>
    <w:rsid w:val="00467005"/>
    <w:rsid w:val="004A2D2D"/>
    <w:rsid w:val="004A5154"/>
    <w:rsid w:val="004F48EE"/>
    <w:rsid w:val="00531928"/>
    <w:rsid w:val="005440A4"/>
    <w:rsid w:val="00546A5A"/>
    <w:rsid w:val="00566580"/>
    <w:rsid w:val="00567AF3"/>
    <w:rsid w:val="00583BC8"/>
    <w:rsid w:val="00654380"/>
    <w:rsid w:val="00664BE1"/>
    <w:rsid w:val="006931C1"/>
    <w:rsid w:val="006B055C"/>
    <w:rsid w:val="006B472B"/>
    <w:rsid w:val="006D4E3B"/>
    <w:rsid w:val="006E32BB"/>
    <w:rsid w:val="006E38E0"/>
    <w:rsid w:val="00710599"/>
    <w:rsid w:val="00723F77"/>
    <w:rsid w:val="00744696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83454A"/>
    <w:rsid w:val="00837B38"/>
    <w:rsid w:val="008733A7"/>
    <w:rsid w:val="00896554"/>
    <w:rsid w:val="008A7407"/>
    <w:rsid w:val="008F10C2"/>
    <w:rsid w:val="00902D2F"/>
    <w:rsid w:val="00961FDF"/>
    <w:rsid w:val="00977C59"/>
    <w:rsid w:val="00983B7D"/>
    <w:rsid w:val="009A37C2"/>
    <w:rsid w:val="009C5840"/>
    <w:rsid w:val="009F3AB8"/>
    <w:rsid w:val="00A11606"/>
    <w:rsid w:val="00A6401C"/>
    <w:rsid w:val="00A81AB7"/>
    <w:rsid w:val="00AA522C"/>
    <w:rsid w:val="00AE7F3B"/>
    <w:rsid w:val="00B34260"/>
    <w:rsid w:val="00B41C02"/>
    <w:rsid w:val="00B4335A"/>
    <w:rsid w:val="00B50E38"/>
    <w:rsid w:val="00B554B8"/>
    <w:rsid w:val="00B64EE0"/>
    <w:rsid w:val="00B94D71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B17C9"/>
    <w:rsid w:val="00CC72FF"/>
    <w:rsid w:val="00CC7C21"/>
    <w:rsid w:val="00CE0886"/>
    <w:rsid w:val="00CF2516"/>
    <w:rsid w:val="00CF6D63"/>
    <w:rsid w:val="00D23B28"/>
    <w:rsid w:val="00D46C8D"/>
    <w:rsid w:val="00DA1359"/>
    <w:rsid w:val="00DE5444"/>
    <w:rsid w:val="00DF072F"/>
    <w:rsid w:val="00E32014"/>
    <w:rsid w:val="00E3727C"/>
    <w:rsid w:val="00EB58BA"/>
    <w:rsid w:val="00EE6B93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596</TotalTime>
  <Pages>3</Pages>
  <Words>290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101</cp:revision>
  <dcterms:created xsi:type="dcterms:W3CDTF">2021-11-25T09:44:00Z</dcterms:created>
  <dcterms:modified xsi:type="dcterms:W3CDTF">2023-06-25T14:07:00Z</dcterms:modified>
</cp:coreProperties>
</file>