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CC57F28" w:rsidR="00902D2F" w:rsidRDefault="00DD755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DA581EC" wp14:editId="303D3891">
            <wp:extent cx="5760720" cy="4320540"/>
            <wp:effectExtent l="0" t="0" r="0" b="3810"/>
            <wp:docPr id="5470388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764B4356" w:rsidR="001705F4" w:rsidRDefault="0084174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les quatre dernières semaines, le marché </w:t>
      </w:r>
      <w:r w:rsidR="001B3F7C">
        <w:rPr>
          <w:rFonts w:ascii="Tahoma" w:hAnsi="Tahoma" w:cs="Tahoma"/>
        </w:rPr>
        <w:t xml:space="preserve">a </w:t>
      </w:r>
      <w:r>
        <w:rPr>
          <w:rFonts w:ascii="Tahoma" w:hAnsi="Tahoma" w:cs="Tahoma"/>
        </w:rPr>
        <w:t>cal</w:t>
      </w:r>
      <w:r w:rsidR="001B3F7C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 puis </w:t>
      </w:r>
      <w:r w:rsidR="001B3F7C">
        <w:rPr>
          <w:rFonts w:ascii="Tahoma" w:hAnsi="Tahoma" w:cs="Tahoma"/>
        </w:rPr>
        <w:t xml:space="preserve">est </w:t>
      </w:r>
      <w:r>
        <w:rPr>
          <w:rFonts w:ascii="Tahoma" w:hAnsi="Tahoma" w:cs="Tahoma"/>
        </w:rPr>
        <w:t>re</w:t>
      </w:r>
      <w:r w:rsidR="001B3F7C">
        <w:rPr>
          <w:rFonts w:ascii="Tahoma" w:hAnsi="Tahoma" w:cs="Tahoma"/>
        </w:rPr>
        <w:t>parti</w:t>
      </w:r>
      <w:r>
        <w:rPr>
          <w:rFonts w:ascii="Tahoma" w:hAnsi="Tahoma" w:cs="Tahoma"/>
        </w:rPr>
        <w:t xml:space="preserve">. C’est le message traduit </w:t>
      </w:r>
      <w:r w:rsidR="001B3F7C">
        <w:rPr>
          <w:rFonts w:ascii="Tahoma" w:hAnsi="Tahoma" w:cs="Tahoma"/>
        </w:rPr>
        <w:t xml:space="preserve">par </w:t>
      </w:r>
      <w:r>
        <w:rPr>
          <w:rFonts w:ascii="Tahoma" w:hAnsi="Tahoma" w:cs="Tahoma"/>
        </w:rPr>
        <w:t>l’alternance entre long chandelier blanc suivi d’une chandelle de même couleur mais plus petite.</w:t>
      </w:r>
    </w:p>
    <w:p w14:paraId="7AC4D2D2" w14:textId="445FCE72" w:rsidR="00DF072F" w:rsidRDefault="0072112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me basant toujours sur l’analyse mensuelle, je reste négatif quant à l’évolution de l’indice.</w:t>
      </w:r>
    </w:p>
    <w:p w14:paraId="00974782" w14:textId="135CD1E2" w:rsidR="00721122" w:rsidRDefault="0072112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Pourquoi ? parce que Les hausses de prix représentent </w:t>
      </w:r>
      <w:r w:rsidR="00B0018B">
        <w:rPr>
          <w:rFonts w:ascii="Tahoma" w:hAnsi="Tahoma" w:cs="Tahoma"/>
        </w:rPr>
        <w:t xml:space="preserve">des couvertures de </w:t>
      </w:r>
      <w:r w:rsidR="001B3F7C">
        <w:rPr>
          <w:rFonts w:ascii="Tahoma" w:hAnsi="Tahoma" w:cs="Tahoma"/>
        </w:rPr>
        <w:t xml:space="preserve">positions </w:t>
      </w:r>
      <w:r w:rsidR="00B0018B">
        <w:rPr>
          <w:rFonts w:ascii="Tahoma" w:hAnsi="Tahoma" w:cs="Tahoma"/>
        </w:rPr>
        <w:t>shorts et plus la hausse s’étend plus les acheteurs se retrouvent dans une situation délicate et intenable en cas de retournement.</w:t>
      </w:r>
    </w:p>
    <w:p w14:paraId="68F70AC6" w14:textId="59FD011B" w:rsidR="00B0018B" w:rsidRDefault="00B0018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Cela signifie que les couvertures de positions peuvent encore se prolonger mais qu’à l’approche du sommet, la prudence dominera les échanges. Cela signifie aussi qu’en cas de</w:t>
      </w:r>
      <w:r w:rsidR="00257870">
        <w:rPr>
          <w:rFonts w:ascii="Tahoma" w:hAnsi="Tahoma" w:cs="Tahoma"/>
        </w:rPr>
        <w:t xml:space="preserve">s séances baissières, </w:t>
      </w:r>
      <w:r>
        <w:rPr>
          <w:rFonts w:ascii="Tahoma" w:hAnsi="Tahoma" w:cs="Tahoma"/>
        </w:rPr>
        <w:t>le flot des vendeurs devrait grossir rapidement.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4CCA2397" w:rsidR="00583BC8" w:rsidRDefault="00DD755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191E6CA" wp14:editId="0BBD8177">
            <wp:extent cx="5760720" cy="4320540"/>
            <wp:effectExtent l="0" t="0" r="0" b="3810"/>
            <wp:docPr id="112146486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3CB992A3" w:rsidR="00163C46" w:rsidRDefault="00E133B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Avec une succession de petits chandeliers, le court terme montre l’absence de conviction forte au sein des échanges.</w:t>
      </w:r>
    </w:p>
    <w:p w14:paraId="01CDB18C" w14:textId="46379875" w:rsidR="00E133BB" w:rsidRDefault="00E133B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prix et LS sont revenus </w:t>
      </w:r>
      <w:r w:rsidR="002C676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 respectif</w:t>
      </w:r>
      <w:r w:rsidR="00257870">
        <w:rPr>
          <w:rFonts w:ascii="Tahoma" w:hAnsi="Tahoma" w:cs="Tahoma"/>
        </w:rPr>
        <w:t>. Ils</w:t>
      </w:r>
      <w:r>
        <w:rPr>
          <w:rFonts w:ascii="Tahoma" w:hAnsi="Tahoma" w:cs="Tahoma"/>
        </w:rPr>
        <w:t xml:space="preserve"> pla</w:t>
      </w:r>
      <w:r w:rsidR="00257870">
        <w:rPr>
          <w:rFonts w:ascii="Tahoma" w:hAnsi="Tahoma" w:cs="Tahoma"/>
        </w:rPr>
        <w:t>ce</w:t>
      </w:r>
      <w:r>
        <w:rPr>
          <w:rFonts w:ascii="Tahoma" w:hAnsi="Tahoma" w:cs="Tahoma"/>
        </w:rPr>
        <w:t>nt l’analyse en nuage dans un environnement positif.</w:t>
      </w:r>
      <w:r w:rsidR="00084823">
        <w:rPr>
          <w:rFonts w:ascii="Tahoma" w:hAnsi="Tahoma" w:cs="Tahoma"/>
        </w:rPr>
        <w:t xml:space="preserve"> Le plat de LS de 4333 servira de support au cours de la semaine.</w:t>
      </w:r>
    </w:p>
    <w:p w14:paraId="1B5F663F" w14:textId="35A5CEC5" w:rsidR="00E133BB" w:rsidRDefault="00E133B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Attention à l’écart un peu trop important entre les prix et la TS. Cet écart résulte d’un marché sur acheté </w:t>
      </w:r>
      <w:r w:rsidR="00084823">
        <w:rPr>
          <w:rFonts w:ascii="Tahoma" w:hAnsi="Tahoma" w:cs="Tahoma"/>
        </w:rPr>
        <w:t>qui à terme à de grande</w:t>
      </w:r>
      <w:r w:rsidR="00207F7F">
        <w:rPr>
          <w:rFonts w:ascii="Tahoma" w:hAnsi="Tahoma" w:cs="Tahoma"/>
        </w:rPr>
        <w:t>s</w:t>
      </w:r>
      <w:r w:rsidR="00084823">
        <w:rPr>
          <w:rFonts w:ascii="Tahoma" w:hAnsi="Tahoma" w:cs="Tahoma"/>
        </w:rPr>
        <w:t xml:space="preserve"> chance</w:t>
      </w:r>
      <w:r w:rsidR="00207F7F">
        <w:rPr>
          <w:rFonts w:ascii="Tahoma" w:hAnsi="Tahoma" w:cs="Tahoma"/>
        </w:rPr>
        <w:t>s</w:t>
      </w:r>
      <w:r w:rsidR="00084823">
        <w:rPr>
          <w:rFonts w:ascii="Tahoma" w:hAnsi="Tahoma" w:cs="Tahoma"/>
        </w:rPr>
        <w:t xml:space="preserve"> de corriger. Dans ce contexte si l’analyse hebdomadaire est juste, cette correction devrait augmenter l’inquiétude des derniers acheteurs et inciter aux ventes.</w:t>
      </w:r>
      <w:r>
        <w:rPr>
          <w:rFonts w:ascii="Tahoma" w:hAnsi="Tahoma" w:cs="Tahoma"/>
        </w:rPr>
        <w:t xml:space="preserve">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34FA32A2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84823">
        <w:rPr>
          <w:rFonts w:ascii="Tahoma" w:hAnsi="Tahoma" w:cs="Tahoma"/>
        </w:rPr>
        <w:t xml:space="preserve"> Marché sur</w:t>
      </w:r>
      <w:r w:rsidR="00207F7F">
        <w:rPr>
          <w:rFonts w:ascii="Tahoma" w:hAnsi="Tahoma" w:cs="Tahoma"/>
        </w:rPr>
        <w:t xml:space="preserve"> </w:t>
      </w:r>
      <w:r w:rsidR="00084823">
        <w:rPr>
          <w:rFonts w:ascii="Tahoma" w:hAnsi="Tahoma" w:cs="Tahoma"/>
        </w:rPr>
        <w:t>acheté dans un contexte où les acheteurs manquent de conviction. Une baisse est alors envisagée mais elle restera corrective tant que 4333 ne sera pas enfoncé.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7B0665E2" w14:textId="77777777" w:rsidR="00084823" w:rsidRDefault="00084823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84823"/>
    <w:rsid w:val="00092058"/>
    <w:rsid w:val="000B7DFC"/>
    <w:rsid w:val="000D4ED3"/>
    <w:rsid w:val="001018AD"/>
    <w:rsid w:val="00105B4E"/>
    <w:rsid w:val="001220B8"/>
    <w:rsid w:val="00134AFA"/>
    <w:rsid w:val="0014687D"/>
    <w:rsid w:val="0015581D"/>
    <w:rsid w:val="00163C46"/>
    <w:rsid w:val="001705F4"/>
    <w:rsid w:val="00190995"/>
    <w:rsid w:val="001B3F7C"/>
    <w:rsid w:val="001D474B"/>
    <w:rsid w:val="001F650A"/>
    <w:rsid w:val="002003AD"/>
    <w:rsid w:val="00207F7F"/>
    <w:rsid w:val="002421FE"/>
    <w:rsid w:val="00250402"/>
    <w:rsid w:val="00257870"/>
    <w:rsid w:val="00262E25"/>
    <w:rsid w:val="00263ED0"/>
    <w:rsid w:val="002A1F8E"/>
    <w:rsid w:val="002B5CB1"/>
    <w:rsid w:val="002C0A31"/>
    <w:rsid w:val="002C6769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1122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41743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0018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D7557"/>
    <w:rsid w:val="00DE5444"/>
    <w:rsid w:val="00DF072F"/>
    <w:rsid w:val="00E133BB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3</Pages>
  <Words>386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82</cp:revision>
  <dcterms:created xsi:type="dcterms:W3CDTF">2021-11-25T09:44:00Z</dcterms:created>
  <dcterms:modified xsi:type="dcterms:W3CDTF">2023-11-26T16:01:00Z</dcterms:modified>
</cp:coreProperties>
</file>